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528E" w14:textId="77777777" w:rsidR="009A38EA" w:rsidRPr="009E0E90" w:rsidRDefault="009A38EA" w:rsidP="00BC23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B2838" w14:textId="2EABDE7E" w:rsidR="00BC2389" w:rsidRPr="009E0E90" w:rsidRDefault="00BC2389" w:rsidP="00BC2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0E90">
        <w:rPr>
          <w:rFonts w:ascii="Times New Roman" w:hAnsi="Times New Roman" w:cs="Times New Roman"/>
          <w:b/>
          <w:bCs/>
          <w:sz w:val="24"/>
          <w:szCs w:val="24"/>
        </w:rPr>
        <w:t xml:space="preserve">Regulamin warsztatów i szkoleń </w:t>
      </w:r>
    </w:p>
    <w:p w14:paraId="05329CC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01B43244" w14:textId="7F610E8F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realizowanych w ramach projektu współpracy, pn. „Gotowanie Atrakcją Regionu”, przez Stowarzyszenie „MIĘDZY LUDŹMI I JEZIORAMI” z siedzibą w Kazimierzu Biskupim,</w:t>
      </w:r>
      <w:r w:rsidR="009E0E90">
        <w:rPr>
          <w:rFonts w:ascii="Times New Roman" w:hAnsi="Times New Roman" w:cs="Times New Roman"/>
        </w:rPr>
        <w:t xml:space="preserve"> 62-530,               </w:t>
      </w:r>
      <w:r w:rsidRPr="009E0E90">
        <w:rPr>
          <w:rFonts w:ascii="Times New Roman" w:hAnsi="Times New Roman" w:cs="Times New Roman"/>
        </w:rPr>
        <w:t xml:space="preserve">Pl. Wolności 2.      Nr projektu: 00013-6936-UM1520016/19 </w:t>
      </w:r>
    </w:p>
    <w:p w14:paraId="78F91D3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07E3926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073E00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I. </w:t>
      </w:r>
      <w:r w:rsidRPr="009E0E90">
        <w:rPr>
          <w:rFonts w:ascii="Times New Roman" w:hAnsi="Times New Roman" w:cs="Times New Roman"/>
        </w:rPr>
        <w:tab/>
        <w:t xml:space="preserve">WSTĘP </w:t>
      </w:r>
    </w:p>
    <w:p w14:paraId="3865E38D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7D779DB" w14:textId="4B3A2E30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Niniejszy regulamin (zwany dalej Regulaminem) określa zasady przeprowadzenia rekrutacji  i udziału w warsztatach i szkoleniach realizowanych w ramach projektu współpracy, pn. „Gotowanie Atrakcją Regionu” współfinansowanego ze środków Europejskiego Funduszu Rolnego na rzecz Rozwoju Obszarów Wiejskich w ramach poddziałania 19.3 „Przygotowanie i realizacja działań w zakresie współpracy z lokalną grupą działania” objętego Programem Rozwoju Obszarów Wiejskich na lata 2014-2020.  Partnerami projektu są „Między Ludźmi i Jeziorami” oraz LGD Stowarzyszenie „Unia Nadwarciańska”. </w:t>
      </w:r>
    </w:p>
    <w:p w14:paraId="606A940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Organizatorem warsztatów i szkoleń realizowanych w ramach niniejszego regulaminu </w:t>
      </w:r>
    </w:p>
    <w:p w14:paraId="73BDF010" w14:textId="119AA675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(zwanych dalej Warsztatami) jest Lokalna Grupa Działania Stowarzyszenie  „MIĘDZY LUDŹMI I JEZIORAMI” z siedzibą w Kazimierzu Biskupim, Pl. Wolności 2 ,  NIP: 665-27-91-338, REGON: 300371840, KRS:0000262215 (zwana dalej Organizatorem). Dane kontaktowe: leader@ludzieijeziora.pl, numer tel.: 63 2402603.</w:t>
      </w:r>
    </w:p>
    <w:p w14:paraId="58AF8B0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Celem projektu jest promocja i rozpowszechnienie wiedzy o dziedzictwie kulinarnym obszaru dwóch LGD: Stowarzyszenia „Unia Nadwarciańska” i „MIĘDZY LUDŹMI I JEZIORAMI”. Planowany projekt ma również na celu wymianę doświadczeń kulinarnych. </w:t>
      </w:r>
    </w:p>
    <w:p w14:paraId="61745C22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Zgłaszając swój udział Warsztatach, Uczestnik akceptuje postanowienia Regulaminu. Nieprzestrzeganie Regulaminu przez Uczestnika może spowodować wykluczenie  z uczestnictwa w Warsztatach. </w:t>
      </w:r>
    </w:p>
    <w:p w14:paraId="47FF7C16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Regulamin stanowi integralną część zgłoszenia uczestnictwa w Warsztatach (zwane dalej Zgłoszeniem) i obowiązuje każdego Uczestnika. </w:t>
      </w:r>
    </w:p>
    <w:p w14:paraId="2F483BD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012DB8B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II. </w:t>
      </w:r>
      <w:r w:rsidRPr="009E0E90">
        <w:rPr>
          <w:rFonts w:ascii="Times New Roman" w:hAnsi="Times New Roman" w:cs="Times New Roman"/>
        </w:rPr>
        <w:tab/>
        <w:t xml:space="preserve">POSTANOWIENIA OGÓLNE </w:t>
      </w:r>
    </w:p>
    <w:p w14:paraId="52145B76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720597E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Udział w Warsztatach jest bezpłatny. </w:t>
      </w:r>
    </w:p>
    <w:p w14:paraId="5BA27780" w14:textId="44FC489C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2.</w:t>
      </w:r>
      <w:r w:rsidRPr="009E0E90">
        <w:rPr>
          <w:rFonts w:ascii="Times New Roman" w:hAnsi="Times New Roman" w:cs="Times New Roman"/>
        </w:rPr>
        <w:tab/>
        <w:t xml:space="preserve">Warsztaty skierowane są do mieszkańców gmin  obszaru działania LGD Stowarzyszenia  „MIĘDZY LUDŹMI I JEZIORAMI” tj.: Kazimierz Biskupi, Ślesin, Kleczew, Wilczyn, Skulsk. </w:t>
      </w:r>
    </w:p>
    <w:p w14:paraId="02CF5507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Organizator organizuje Warsztaty dla osób dorosłych. </w:t>
      </w:r>
    </w:p>
    <w:p w14:paraId="66FD93C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Warsztaty organizowane są w miejscu wyznaczonym przez Organizatora lub innym miejscu ustalonym i zaakceptowanym przez Organizatora. </w:t>
      </w:r>
    </w:p>
    <w:p w14:paraId="291A4562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Liczba Uczestników biorących udział w Warsztatach jest ograniczona.  </w:t>
      </w:r>
    </w:p>
    <w:p w14:paraId="6FE48B27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W Warsztatach mogą brać udział wyłącznie osoby, które zgłosiły się do uczestnictwa w wybranych Warsztatach i zostały zakwalifikowane. </w:t>
      </w:r>
    </w:p>
    <w:p w14:paraId="2DBB4D1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0589DB0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14A55E30" w14:textId="7C51D1CF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Stowarzyszenie „</w:t>
      </w:r>
      <w:r w:rsidR="00A95FCC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siedziba: </w:t>
      </w:r>
      <w:r w:rsidR="00A95FCC" w:rsidRPr="009E0E90">
        <w:rPr>
          <w:rFonts w:ascii="Times New Roman" w:hAnsi="Times New Roman" w:cs="Times New Roman"/>
        </w:rPr>
        <w:t>Kazimierz Biskupi</w:t>
      </w:r>
      <w:r w:rsidRPr="009E0E90">
        <w:rPr>
          <w:rFonts w:ascii="Times New Roman" w:hAnsi="Times New Roman" w:cs="Times New Roman"/>
        </w:rPr>
        <w:t xml:space="preserve">, </w:t>
      </w:r>
      <w:r w:rsidR="00A95FCC" w:rsidRPr="009E0E90">
        <w:rPr>
          <w:rFonts w:ascii="Times New Roman" w:hAnsi="Times New Roman" w:cs="Times New Roman"/>
        </w:rPr>
        <w:t>Pl</w:t>
      </w:r>
      <w:r w:rsidRPr="009E0E90">
        <w:rPr>
          <w:rFonts w:ascii="Times New Roman" w:hAnsi="Times New Roman" w:cs="Times New Roman"/>
        </w:rPr>
        <w:t xml:space="preserve">. </w:t>
      </w:r>
      <w:r w:rsidR="00A95FCC" w:rsidRPr="009E0E90">
        <w:rPr>
          <w:rFonts w:ascii="Times New Roman" w:hAnsi="Times New Roman" w:cs="Times New Roman"/>
        </w:rPr>
        <w:t>Wolności 2</w:t>
      </w:r>
      <w:r w:rsidRPr="009E0E90">
        <w:rPr>
          <w:rFonts w:ascii="Times New Roman" w:hAnsi="Times New Roman" w:cs="Times New Roman"/>
        </w:rPr>
        <w:t xml:space="preserve">, </w:t>
      </w:r>
    </w:p>
    <w:p w14:paraId="271B1076" w14:textId="27778A73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www.</w:t>
      </w:r>
      <w:r w:rsidR="00A95FCC" w:rsidRPr="009E0E90">
        <w:rPr>
          <w:rFonts w:ascii="Times New Roman" w:hAnsi="Times New Roman" w:cs="Times New Roman"/>
        </w:rPr>
        <w:t>ludzieijeziora</w:t>
      </w:r>
      <w:r w:rsidRPr="009E0E90">
        <w:rPr>
          <w:rFonts w:ascii="Times New Roman" w:hAnsi="Times New Roman" w:cs="Times New Roman"/>
        </w:rPr>
        <w:t>.pl, tel. 63</w:t>
      </w:r>
      <w:r w:rsidR="00A95FCC" w:rsidRPr="009E0E90">
        <w:rPr>
          <w:rFonts w:ascii="Times New Roman" w:hAnsi="Times New Roman" w:cs="Times New Roman"/>
        </w:rPr>
        <w:t> 240 26 03</w:t>
      </w:r>
    </w:p>
    <w:p w14:paraId="54533B1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180F7C83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2528712D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1B8A9F0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III. </w:t>
      </w:r>
      <w:r w:rsidRPr="009E0E90">
        <w:rPr>
          <w:rFonts w:ascii="Times New Roman" w:hAnsi="Times New Roman" w:cs="Times New Roman"/>
        </w:rPr>
        <w:tab/>
        <w:t xml:space="preserve">OBOWIĄZKI ORGANIZATORA </w:t>
      </w:r>
    </w:p>
    <w:p w14:paraId="30043EB7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2DE6C487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Organizator dokłada wszelkich starań dotyczących realizacji programu Warsztatów. </w:t>
      </w:r>
    </w:p>
    <w:p w14:paraId="090E44E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Organizator prowadzi nadzór techniczny i sanitarny miejsca, w którym prowadzone  są Warsztaty. </w:t>
      </w:r>
    </w:p>
    <w:p w14:paraId="03767EA2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Organizator wyznacza osobę/y do prowadzenia Warsztatów. Osoba prowadząca Warsztaty jest przygotowana do ich prowadzenia, posiada wiedzę i umiejętności z zakresu, którego prowadzi zajęcia. </w:t>
      </w:r>
    </w:p>
    <w:p w14:paraId="73E4B41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Organizator informuje, że na Warsztatach mogą zostać użyte produkty mogące wywoływać reakcje alergiczne (np. migdały, ryby, gluten itd.). Każdy Uczestnik, znając stan swojego zdrowia i wyrażając zgodę na uczestnictwo  w Warsztatach, zobowiązuje się wziąć ten czynnik pod uwagę. </w:t>
      </w:r>
    </w:p>
    <w:p w14:paraId="27DE9D4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Organizator nie ponosi odpowiedzialności za: </w:t>
      </w:r>
    </w:p>
    <w:p w14:paraId="224426B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działania i zaniechania dokonane przez Uczestnika podczas odbywania się Warsztatów, </w:t>
      </w:r>
    </w:p>
    <w:p w14:paraId="2B8E6C1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szkody materialne lub szkody powstałe na zdrowiu Uczestników w trakcie odbywania </w:t>
      </w:r>
    </w:p>
    <w:p w14:paraId="11D46806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Warsztatów spowodowane działaniem lub zaniechaniem Uczestników, </w:t>
      </w:r>
    </w:p>
    <w:p w14:paraId="1CA7693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</w:t>
      </w:r>
      <w:r w:rsidRPr="009E0E90">
        <w:rPr>
          <w:rFonts w:ascii="Times New Roman" w:hAnsi="Times New Roman" w:cs="Times New Roman"/>
        </w:rPr>
        <w:tab/>
        <w:t xml:space="preserve">szkody będące skutkiem naruszania przez Uczestników praw osób trzecich, </w:t>
      </w:r>
    </w:p>
    <w:p w14:paraId="5D7C8EA4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</w:t>
      </w:r>
      <w:r w:rsidRPr="009E0E90">
        <w:rPr>
          <w:rFonts w:ascii="Times New Roman" w:hAnsi="Times New Roman" w:cs="Times New Roman"/>
        </w:rPr>
        <w:tab/>
        <w:t xml:space="preserve">za ewentualne następstwa nieszczęśliwych wypadków zaistniałych w trakcie trwania Warsztatów. </w:t>
      </w:r>
    </w:p>
    <w:p w14:paraId="0E7908B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Organizator nie ponosi odpowiedzialności wobec Uczestnika za niewykonanie jakichkolwiek obowiązków wynikających z niniejszego Regulaminu w zakresie, w jakim będzie  to spowodowane wystąpieniem „Siły Wyższej“, czyli zdarzenia poza kontrolą Organizatora,  w tym m.in. zdarzenie losowe, wojnę, powstanie, zamieszki, akty terroryzmu, pożar, wybuch, powódź, kradzież istotnego sprzętu, umyślną szkodę, atak cybernetyczny, strajk, lock-out, warunki atmosferyczne, zabezpieczenie na rzecz osoby trzeciej, wymogi wynikające  z obronności kraju, akty i regulacje organów administracji państwowej lub samorządowej. </w:t>
      </w:r>
    </w:p>
    <w:p w14:paraId="5451085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43BA991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IV. </w:t>
      </w:r>
      <w:r w:rsidRPr="009E0E90">
        <w:rPr>
          <w:rFonts w:ascii="Times New Roman" w:hAnsi="Times New Roman" w:cs="Times New Roman"/>
        </w:rPr>
        <w:tab/>
        <w:t xml:space="preserve">OBOWIĄZKI UCZESTNIKA </w:t>
      </w:r>
    </w:p>
    <w:p w14:paraId="68912316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22FBE14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Uczestnik jest zobowiązany do przestrzegania zaleceń prowadzącego Warsztaty oraz zasad BHP obowiązujących w miejscu organizowania Warsztatów. </w:t>
      </w:r>
    </w:p>
    <w:p w14:paraId="33FD416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Każdy uczestnik warsztatów zobowiązany jest do  podpisania  listy obecności oraz wyrażenia zgody   na   przetwarzanie   danych   osobowych. Nie  wyrażenie  zgody  jest  jednoznaczne z rezygnacją udziału w projekcie </w:t>
      </w:r>
    </w:p>
    <w:p w14:paraId="15C398A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Koszty dojazdu oraz ubezpieczenia w trakcie trwania warsztatów kulinarnych spoczywa   po  stronie uczestnika projektu. </w:t>
      </w:r>
    </w:p>
    <w:p w14:paraId="0BC46FB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Uczestnik pracujący podczas warsztatów w styczności z żywnością powinien utrzymać wysoki stopień czystości osobistej i założyć ochronne okrycie wierzchnie (fartuch). Ważne jest by zwrócić uwagę  na upięcie długich włosów, tak aby nie miały kontaktu z żywnością. </w:t>
      </w:r>
    </w:p>
    <w:p w14:paraId="09FEEE5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Uczestnik utrzymuje w czystości miejsce pracy oraz sprzęt i urządzenia, który używa podczas Warsztatów. </w:t>
      </w:r>
    </w:p>
    <w:p w14:paraId="140B3DA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Uczestnik odpowiada za szkody wyrządzone podczas Warsztatów sobie samemu bądź innym Uczestnikom, które są wynikiem jego zaniedbań lub nieostrożnego/nieuważnego,  czy lekkomyślnego postępowania. </w:t>
      </w:r>
    </w:p>
    <w:p w14:paraId="0E49F22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7.</w:t>
      </w:r>
      <w:r w:rsidRPr="009E0E90">
        <w:rPr>
          <w:rFonts w:ascii="Times New Roman" w:hAnsi="Times New Roman" w:cs="Times New Roman"/>
        </w:rPr>
        <w:tab/>
        <w:t xml:space="preserve">Za zniszczenie, uszkodzenie sprzętu, narzędzi lub urządzeń odpowiada osoba go obsługująca. </w:t>
      </w:r>
    </w:p>
    <w:p w14:paraId="45DBE057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1F3A547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1BC6C0B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ab/>
        <w:t xml:space="preserve">V. </w:t>
      </w:r>
      <w:r w:rsidRPr="009E0E90">
        <w:rPr>
          <w:rFonts w:ascii="Times New Roman" w:hAnsi="Times New Roman" w:cs="Times New Roman"/>
        </w:rPr>
        <w:tab/>
        <w:t xml:space="preserve">ZASADY REKRUTACJI </w:t>
      </w:r>
    </w:p>
    <w:p w14:paraId="32DC909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52A2BAD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Przed  przystąpieniem do Warsztatu należy zapoznać się  z  Regulaminem. Przystąpienie  do warsztatów poprzedza wypełnienie formularza zgłoszeniowego – (zał. nr 2) </w:t>
      </w:r>
    </w:p>
    <w:p w14:paraId="47E73588" w14:textId="63C3409A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2.</w:t>
      </w:r>
      <w:r w:rsidRPr="009E0E90">
        <w:rPr>
          <w:rFonts w:ascii="Times New Roman" w:hAnsi="Times New Roman" w:cs="Times New Roman"/>
        </w:rPr>
        <w:tab/>
        <w:t xml:space="preserve">Formularz  zgłoszeniowy  może  zostać  złożony  osobiście  w  Biurze Stowarzyszenia  (w godzinach pracy biura), za pośrednictwem poczty tradycyjnej lub poczty elektronicznej </w:t>
      </w:r>
      <w:r w:rsidR="00240261" w:rsidRPr="009E0E90">
        <w:rPr>
          <w:rFonts w:ascii="Times New Roman" w:hAnsi="Times New Roman" w:cs="Times New Roman"/>
        </w:rPr>
        <w:t>leader@ludzieijeziora</w:t>
      </w:r>
      <w:r w:rsidRPr="009E0E90">
        <w:rPr>
          <w:rFonts w:ascii="Times New Roman" w:hAnsi="Times New Roman" w:cs="Times New Roman"/>
        </w:rPr>
        <w:t xml:space="preserve">.pl   w określonym terminie.  </w:t>
      </w:r>
    </w:p>
    <w:p w14:paraId="0BFD714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Regulamin Warsztatów oraz formularz zgłoszeniowy dostępny jest: </w:t>
      </w:r>
    </w:p>
    <w:p w14:paraId="14F0A171" w14:textId="7CCFC3BD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>w biurze Stowarzyszenia „</w:t>
      </w:r>
      <w:r w:rsidR="00240261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</w:t>
      </w:r>
      <w:r w:rsidR="00240261" w:rsidRPr="009E0E90">
        <w:rPr>
          <w:rFonts w:ascii="Times New Roman" w:hAnsi="Times New Roman" w:cs="Times New Roman"/>
        </w:rPr>
        <w:t>P</w:t>
      </w:r>
      <w:r w:rsidRPr="009E0E90">
        <w:rPr>
          <w:rFonts w:ascii="Times New Roman" w:hAnsi="Times New Roman" w:cs="Times New Roman"/>
        </w:rPr>
        <w:t xml:space="preserve">l. </w:t>
      </w:r>
      <w:r w:rsidR="00240261" w:rsidRPr="009E0E90">
        <w:rPr>
          <w:rFonts w:ascii="Times New Roman" w:hAnsi="Times New Roman" w:cs="Times New Roman"/>
        </w:rPr>
        <w:t>Wolności 2</w:t>
      </w:r>
      <w:r w:rsidRPr="009E0E90">
        <w:rPr>
          <w:rFonts w:ascii="Times New Roman" w:hAnsi="Times New Roman" w:cs="Times New Roman"/>
        </w:rPr>
        <w:t>, 62-</w:t>
      </w:r>
      <w:r w:rsidR="00240261" w:rsidRPr="009E0E90">
        <w:rPr>
          <w:rFonts w:ascii="Times New Roman" w:hAnsi="Times New Roman" w:cs="Times New Roman"/>
        </w:rPr>
        <w:t>530 Kazimierz Biskupi</w:t>
      </w:r>
      <w:r w:rsidRPr="009E0E90">
        <w:rPr>
          <w:rFonts w:ascii="Times New Roman" w:hAnsi="Times New Roman" w:cs="Times New Roman"/>
        </w:rPr>
        <w:t xml:space="preserve">, </w:t>
      </w:r>
    </w:p>
    <w:p w14:paraId="6E6E394D" w14:textId="1E9E7604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>na stronie www.</w:t>
      </w:r>
      <w:r w:rsidR="00240261" w:rsidRPr="009E0E90">
        <w:rPr>
          <w:rFonts w:ascii="Times New Roman" w:hAnsi="Times New Roman" w:cs="Times New Roman"/>
        </w:rPr>
        <w:t>ludzieijeziora</w:t>
      </w:r>
      <w:r w:rsidRPr="009E0E90">
        <w:rPr>
          <w:rFonts w:ascii="Times New Roman" w:hAnsi="Times New Roman" w:cs="Times New Roman"/>
        </w:rPr>
        <w:t xml:space="preserve">.pl </w:t>
      </w:r>
    </w:p>
    <w:p w14:paraId="1599233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Rekrutacja będzie prowadzona w sposób otwarty, zgodnie z zasadą bezstronności, jawności  i przejrzystości. </w:t>
      </w:r>
    </w:p>
    <w:p w14:paraId="2EE94369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Rekrutacja prowadzona będzie w sposób ciągły do skompletowania list osób biorących udział w Warsztacie. </w:t>
      </w:r>
    </w:p>
    <w:p w14:paraId="45CBD6B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 xml:space="preserve">Proces rekrutacji na warsztaty kulinarne będzie przebiegał w następujących etapach: </w:t>
      </w:r>
    </w:p>
    <w:p w14:paraId="37F997A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 etap – przyjmowanie formularzy zgłoszeniowych w wyznaczonym terminie. </w:t>
      </w:r>
    </w:p>
    <w:p w14:paraId="7D3AD134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II etap – weryfikacja uczestników pod kątem kolejności zgłoszeń, </w:t>
      </w:r>
    </w:p>
    <w:p w14:paraId="5478B04D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III etap - tworzenie listy uczestników warsztatów kulinarnych wraz z listą rezerwową, </w:t>
      </w:r>
    </w:p>
    <w:p w14:paraId="35104FE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•</w:t>
      </w:r>
      <w:r w:rsidRPr="009E0E90">
        <w:rPr>
          <w:rFonts w:ascii="Times New Roman" w:hAnsi="Times New Roman" w:cs="Times New Roman"/>
        </w:rPr>
        <w:tab/>
        <w:t xml:space="preserve">IV etap – przekazanie   informacji   o   wynikach   rekrutacji uczestnikom  warsztatów kulinarnych, </w:t>
      </w:r>
    </w:p>
    <w:p w14:paraId="4DD6AAF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7.</w:t>
      </w:r>
      <w:r w:rsidRPr="009E0E90">
        <w:rPr>
          <w:rFonts w:ascii="Times New Roman" w:hAnsi="Times New Roman" w:cs="Times New Roman"/>
        </w:rPr>
        <w:tab/>
        <w:t xml:space="preserve">Dokumenty rekrutacyjne nie podlegają zwrotowi. </w:t>
      </w:r>
    </w:p>
    <w:p w14:paraId="3F6968D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8.</w:t>
      </w:r>
      <w:r w:rsidRPr="009E0E90">
        <w:rPr>
          <w:rFonts w:ascii="Times New Roman" w:hAnsi="Times New Roman" w:cs="Times New Roman"/>
        </w:rPr>
        <w:tab/>
        <w:t xml:space="preserve">O uczestnictwie w Warsztatach decydować będzie kolejność zgłoszeń (z zastrzeżeniem pkt. 9) </w:t>
      </w:r>
    </w:p>
    <w:p w14:paraId="49E9141E" w14:textId="29B09EC6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9.</w:t>
      </w:r>
      <w:r w:rsidRPr="009E0E90">
        <w:rPr>
          <w:rFonts w:ascii="Times New Roman" w:hAnsi="Times New Roman" w:cs="Times New Roman"/>
        </w:rPr>
        <w:tab/>
        <w:t>Dla mieszkańców każdej z gmin obszaru Stowarzyszenia „</w:t>
      </w:r>
      <w:r w:rsidR="00240261" w:rsidRPr="009E0E90">
        <w:rPr>
          <w:rFonts w:ascii="Times New Roman" w:hAnsi="Times New Roman" w:cs="Times New Roman"/>
        </w:rPr>
        <w:t>MIĘDZY LUDŹMI I JEZIORAMI</w:t>
      </w:r>
      <w:r w:rsidRPr="009E0E90">
        <w:rPr>
          <w:rFonts w:ascii="Times New Roman" w:hAnsi="Times New Roman" w:cs="Times New Roman"/>
        </w:rPr>
        <w:t xml:space="preserve">” zagwarantowanych jest 5 miejsc.  </w:t>
      </w:r>
    </w:p>
    <w:p w14:paraId="0DB5AC53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10.</w:t>
      </w:r>
      <w:r w:rsidRPr="009E0E90">
        <w:rPr>
          <w:rFonts w:ascii="Times New Roman" w:hAnsi="Times New Roman" w:cs="Times New Roman"/>
        </w:rPr>
        <w:tab/>
        <w:t xml:space="preserve">W przypadku pozostania zagwarantowanych miejsc, uczestnicy będą rekrutowani z listy rezerwowej.  </w:t>
      </w:r>
    </w:p>
    <w:p w14:paraId="0DA0B57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11.</w:t>
      </w:r>
      <w:r w:rsidRPr="009E0E90">
        <w:rPr>
          <w:rFonts w:ascii="Times New Roman" w:hAnsi="Times New Roman" w:cs="Times New Roman"/>
        </w:rPr>
        <w:tab/>
        <w:t xml:space="preserve">Maksymalna liczba uczestników objętych Projektem to 60 osób.  </w:t>
      </w:r>
    </w:p>
    <w:p w14:paraId="695D2F86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6F51D7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VI. </w:t>
      </w:r>
      <w:r w:rsidRPr="009E0E90">
        <w:rPr>
          <w:rFonts w:ascii="Times New Roman" w:hAnsi="Times New Roman" w:cs="Times New Roman"/>
        </w:rPr>
        <w:tab/>
        <w:t xml:space="preserve">WARSZTATY KULINARNE </w:t>
      </w:r>
    </w:p>
    <w:p w14:paraId="74784CB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Warsztaty kulinarne zostaną przeprowadzone w miejscu wskazanym przez Organizatora. </w:t>
      </w:r>
    </w:p>
    <w:p w14:paraId="46253884" w14:textId="7705A697" w:rsidR="00BC2389" w:rsidRPr="009E0E90" w:rsidRDefault="00240261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Restauracja – Dom Weselny „VIVAT” </w:t>
      </w:r>
      <w:r w:rsidR="00BC2389" w:rsidRPr="009E0E90">
        <w:rPr>
          <w:rFonts w:ascii="Times New Roman" w:hAnsi="Times New Roman" w:cs="Times New Roman"/>
        </w:rPr>
        <w:t xml:space="preserve"> – </w:t>
      </w:r>
      <w:r w:rsidRPr="009E0E90">
        <w:rPr>
          <w:rFonts w:ascii="Times New Roman" w:hAnsi="Times New Roman" w:cs="Times New Roman"/>
        </w:rPr>
        <w:t>Półwiosek Stary 55, 62-561 Ślesin</w:t>
      </w:r>
    </w:p>
    <w:p w14:paraId="1CF606F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Opis Warsztatów: </w:t>
      </w:r>
    </w:p>
    <w:p w14:paraId="25769BA9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1)</w:t>
      </w:r>
      <w:r w:rsidRPr="009E0E90">
        <w:rPr>
          <w:rFonts w:ascii="Times New Roman" w:hAnsi="Times New Roman" w:cs="Times New Roman"/>
        </w:rPr>
        <w:tab/>
      </w:r>
      <w:proofErr w:type="spellStart"/>
      <w:r w:rsidRPr="009E0E90">
        <w:rPr>
          <w:rFonts w:ascii="Times New Roman" w:hAnsi="Times New Roman" w:cs="Times New Roman"/>
        </w:rPr>
        <w:t>Carving</w:t>
      </w:r>
      <w:proofErr w:type="spellEnd"/>
      <w:r w:rsidRPr="009E0E90">
        <w:rPr>
          <w:rFonts w:ascii="Times New Roman" w:hAnsi="Times New Roman" w:cs="Times New Roman"/>
        </w:rPr>
        <w:t xml:space="preserve"> – Celem szkolenia jest zapoznanie mieszkańców obszaru LGD z wiedzą  na temat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, przekazanie wiedzy praktycznej jak i teoretycznej oraz, zachęcenie do ćwiczenia nowych umiejętności z dziedziny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., które mogą zapewnić dalszy rozwój. Warsztat rozpocznie się </w:t>
      </w:r>
      <w:r w:rsidRPr="009E0E90">
        <w:rPr>
          <w:rFonts w:ascii="Times New Roman" w:hAnsi="Times New Roman" w:cs="Times New Roman"/>
        </w:rPr>
        <w:lastRenderedPageBreak/>
        <w:t xml:space="preserve">częścią teoretyczną (historia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; omówienie technik i rodzajów cięć; omówienie sposobów zabezpieczania wykonanych rzeźb). Następnie zostanie przeprowadzona prezentacja sprzętu do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 (rodzaje noży, dłutka itp.; zabezpieczanie sprzętu (ostrzenie). Ćwiczenia kształtujące prawidłowe posługiwanie się nożem tajskim i narzędziami do </w:t>
      </w:r>
      <w:proofErr w:type="spellStart"/>
      <w:r w:rsidRPr="009E0E90">
        <w:rPr>
          <w:rFonts w:ascii="Times New Roman" w:hAnsi="Times New Roman" w:cs="Times New Roman"/>
        </w:rPr>
        <w:t>carvingu</w:t>
      </w:r>
      <w:proofErr w:type="spellEnd"/>
      <w:r w:rsidRPr="009E0E90">
        <w:rPr>
          <w:rFonts w:ascii="Times New Roman" w:hAnsi="Times New Roman" w:cs="Times New Roman"/>
        </w:rPr>
        <w:t xml:space="preserve">, które będą wykonywać kursanci to: liść z cukinii lub ogórka; kalie z kopru włoskiego lub rzodkwi i papryczki </w:t>
      </w:r>
      <w:proofErr w:type="spellStart"/>
      <w:r w:rsidRPr="009E0E90">
        <w:rPr>
          <w:rFonts w:ascii="Times New Roman" w:hAnsi="Times New Roman" w:cs="Times New Roman"/>
        </w:rPr>
        <w:t>pepperoni</w:t>
      </w:r>
      <w:proofErr w:type="spellEnd"/>
      <w:r w:rsidRPr="009E0E90">
        <w:rPr>
          <w:rFonts w:ascii="Times New Roman" w:hAnsi="Times New Roman" w:cs="Times New Roman"/>
        </w:rPr>
        <w:t xml:space="preserve">; motywy kwiatowe z papryczki </w:t>
      </w:r>
      <w:proofErr w:type="spellStart"/>
      <w:r w:rsidRPr="009E0E90">
        <w:rPr>
          <w:rFonts w:ascii="Times New Roman" w:hAnsi="Times New Roman" w:cs="Times New Roman"/>
        </w:rPr>
        <w:t>pepperoni</w:t>
      </w:r>
      <w:proofErr w:type="spellEnd"/>
      <w:r w:rsidRPr="009E0E90">
        <w:rPr>
          <w:rFonts w:ascii="Times New Roman" w:hAnsi="Times New Roman" w:cs="Times New Roman"/>
        </w:rPr>
        <w:t xml:space="preserve">; szyszki z papryki; ptak z cykorii i białej rzodkwi; róża z kalarepy; kwiat tajski w melonie; róża w arbuzie; budowa wieloskładnikowej kompozycji z wyrzeźbionych elementów. </w:t>
      </w:r>
    </w:p>
    <w:p w14:paraId="523E5904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2)</w:t>
      </w:r>
      <w:r w:rsidRPr="009E0E90">
        <w:rPr>
          <w:rFonts w:ascii="Times New Roman" w:hAnsi="Times New Roman" w:cs="Times New Roman"/>
        </w:rPr>
        <w:tab/>
        <w:t xml:space="preserve">Zdobienie tortów - Zorganizowane szkolenie jest dla grupy początkującej. </w:t>
      </w:r>
    </w:p>
    <w:p w14:paraId="3CE9D84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Mieszkańcy, którzy wezmą w nim udział odbędą kompleksowe szkolenie z dekorowania tortów. W ramach warsztatów zostaną poruszone następujące tematy: - jak samodzielnie przygotować doskonałą masę cukrową do obkładania tortów, tworzenia kwiatów, a także figurę  </w:t>
      </w:r>
    </w:p>
    <w:p w14:paraId="7219FB5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-wykonywanie jadalnych i bardzo efektownych koronek przydatnych przy dekoracji tortów, ciastek, pierniczków czy babeczek, </w:t>
      </w:r>
    </w:p>
    <w:p w14:paraId="69CD497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jak w prosty sposób wykonać efektowne, ładne i równe pikowania, </w:t>
      </w:r>
    </w:p>
    <w:p w14:paraId="0388786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jak zrobić róże cieniowane (od pąków, aż do wyjątkowych dużych róż), </w:t>
      </w:r>
    </w:p>
    <w:p w14:paraId="257FF24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sposoby na kokardę z masy cukrowej, - wykonywanie cukrowych goździków, </w:t>
      </w:r>
    </w:p>
    <w:p w14:paraId="387DF54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-</w:t>
      </w:r>
      <w:r w:rsidRPr="009E0E90">
        <w:rPr>
          <w:rFonts w:ascii="Times New Roman" w:hAnsi="Times New Roman" w:cs="Times New Roman"/>
        </w:rPr>
        <w:tab/>
        <w:t xml:space="preserve">sposoby na liście i inne drobne elementy do wypełnienia cukrowych kompozycji.  Na szkoleniu każdy z uczestników będzie miał możliwość przećwiczenia różnych technik dekorowania tortu, pracy na profesjonalnych narzędziach cukierniczych,  a także udekorowania samodzielnie całego tortu. </w:t>
      </w:r>
    </w:p>
    <w:p w14:paraId="533808E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3)</w:t>
      </w:r>
      <w:r w:rsidRPr="009E0E90">
        <w:rPr>
          <w:rFonts w:ascii="Times New Roman" w:hAnsi="Times New Roman" w:cs="Times New Roman"/>
        </w:rPr>
        <w:tab/>
        <w:t xml:space="preserve">Savoir vivre - Celem szkolenia jest przekazanie praktycznych umiejętności  w zakresie etykiety w biznesie, kreowania swego wizerunku, zasad zachowania  się podczas oficjalnych spotkań. Warsztaty zostaną podzielone na teorie popartą przykładami z życia oraz ćwiczeniami indywidualnymi i zespołowymi, gry sytuacyjne, autoprezentacja i odgrywanie ról. Uczestnik warsztatu zdobędzie umiejętności nakrywania stołu, przekazywania życzeń oraz organizacji przyjęć, posiądzie wiedzę na temat różnych rodzajów sztućców, rozkładania naczyń oraz  jak umiejętnie z nich korzystać. Podczas trwania warsztatu pokazane zostaną praktyczne wskazówki wyjścia z sytuacji trudnych podczas przyjęć i spotkań przy stole </w:t>
      </w:r>
    </w:p>
    <w:p w14:paraId="27B94FEB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4)</w:t>
      </w:r>
      <w:r w:rsidRPr="009E0E90">
        <w:rPr>
          <w:rFonts w:ascii="Times New Roman" w:hAnsi="Times New Roman" w:cs="Times New Roman"/>
        </w:rPr>
        <w:tab/>
        <w:t xml:space="preserve">Zioła i kwiaty jadalne - Celem szkolenia jest omówienie roślin, ich zastosowania oraz kwestie bezpieczeństwa przy zbiorze. Uczestnicy warsztatów przygotują  w miejscu dostosowanym do gotowania cztery dania z wykorzystaniem wiedzy  i kwiatów jadalnych.  </w:t>
      </w:r>
    </w:p>
    <w:p w14:paraId="0B3BBC59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5)</w:t>
      </w:r>
      <w:r w:rsidRPr="009E0E90">
        <w:rPr>
          <w:rFonts w:ascii="Times New Roman" w:hAnsi="Times New Roman" w:cs="Times New Roman"/>
        </w:rPr>
        <w:tab/>
        <w:t xml:space="preserve">Warsztaty nalewkowe - Podczas warsztatów uczestnicy zapoznają się z historią </w:t>
      </w:r>
      <w:proofErr w:type="spellStart"/>
      <w:r w:rsidRPr="009E0E90">
        <w:rPr>
          <w:rFonts w:ascii="Times New Roman" w:hAnsi="Times New Roman" w:cs="Times New Roman"/>
        </w:rPr>
        <w:t>nalewkarstwa</w:t>
      </w:r>
      <w:proofErr w:type="spellEnd"/>
      <w:r w:rsidRPr="009E0E90">
        <w:rPr>
          <w:rFonts w:ascii="Times New Roman" w:hAnsi="Times New Roman" w:cs="Times New Roman"/>
        </w:rPr>
        <w:t xml:space="preserve"> w Polsce, oraz z rodzajami i sposobami wytwarzania nalewek. Omówione zostaną również wybrane narzędzia nalewkowe. W części praktycznej warsztatów uczestnicy dokonają analizy nalewek jednoskładnikowych oraz wieloskładnikowych, pod kątem rodzaju stosowanego alkoholu, stężenia i zawartości cukru, rodzaju składników oraz czasu maceracji. Opracowane zostanie uniwersalne kalendarium nalewkowe, obejmujące określenie niezbędnego czasu do uzyskania nalewki o odpowiedniej jakości i walorach smakowych. Kolejna część warsztatów  to przybliżenie uczestnikom </w:t>
      </w:r>
      <w:r w:rsidRPr="009E0E90">
        <w:rPr>
          <w:rFonts w:ascii="Times New Roman" w:hAnsi="Times New Roman" w:cs="Times New Roman"/>
        </w:rPr>
        <w:lastRenderedPageBreak/>
        <w:t xml:space="preserve">zasad i reguł obowiązujących podczas konkursów  i festiwali nalewkowe. Dokonana zostanie analiza przykładowych nalewek pod kątem ocenianych cech – ćwiczenia z przykładową kartą jurora. </w:t>
      </w:r>
    </w:p>
    <w:p w14:paraId="0DB54AD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6)</w:t>
      </w:r>
      <w:r w:rsidRPr="009E0E90">
        <w:rPr>
          <w:rFonts w:ascii="Times New Roman" w:hAnsi="Times New Roman" w:cs="Times New Roman"/>
        </w:rPr>
        <w:tab/>
        <w:t xml:space="preserve">Warsztaty zdrowe żywienie - Celem szkolenia jest zapoznanie uczestników  ze zdrowym żywieniem. W ramach warsztatów zostaną poruszone następujące tematy: zmiana nawyków żywieniowych, zaplanowanie swojego jadłospisu, etykieta jako źródło informacji, jak wspomóc nasze zdrowie, żywienie w chorobach dieto zależnych, żywienie w dysfunkcjach przewodu pokarmowego. </w:t>
      </w:r>
    </w:p>
    <w:p w14:paraId="7F060AC0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W ramach drugiej części warsztatów żywieniowych planuje się omówić poniższą tematykę: analiza składu ciała dla uczestników, koktajle - źródło łatwo przyswajalnych wartości., ciastka własnej produkcji, sałatki z pomysłem. </w:t>
      </w:r>
    </w:p>
    <w:p w14:paraId="25D75B5E" w14:textId="2ED4DF19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Warsztaty odbywać się będą w terminach ustalonych przez organizatorów. </w:t>
      </w:r>
    </w:p>
    <w:p w14:paraId="51D8E31D" w14:textId="7684B77B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Dni i godziny warsztatów będą ustalone z Organizatorem i prowadzącym, o których uczestnicy Projektu zostaną poinformowani co najmniej z </w:t>
      </w:r>
      <w:r w:rsidR="00240261" w:rsidRPr="009E0E90">
        <w:rPr>
          <w:rFonts w:ascii="Times New Roman" w:hAnsi="Times New Roman" w:cs="Times New Roman"/>
        </w:rPr>
        <w:t xml:space="preserve"> 2 </w:t>
      </w:r>
      <w:r w:rsidRPr="009E0E90">
        <w:rPr>
          <w:rFonts w:ascii="Times New Roman" w:hAnsi="Times New Roman" w:cs="Times New Roman"/>
        </w:rPr>
        <w:t xml:space="preserve">tygodniowym wyprzedzeniem. </w:t>
      </w:r>
    </w:p>
    <w:p w14:paraId="088DB1B2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EE6AB3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VII. </w:t>
      </w:r>
      <w:r w:rsidRPr="009E0E90">
        <w:rPr>
          <w:rFonts w:ascii="Times New Roman" w:hAnsi="Times New Roman" w:cs="Times New Roman"/>
        </w:rPr>
        <w:tab/>
        <w:t xml:space="preserve">REZYGNACJA , ODWOŁANIE WARSZTATÓW </w:t>
      </w:r>
    </w:p>
    <w:p w14:paraId="3242531D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57B50FC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Uczestnik ma prawo zrezygnować z Warsztatów. </w:t>
      </w:r>
    </w:p>
    <w:p w14:paraId="56DE980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Uczestnik, który w ostatnim tygodniu poprzedzającym warsztat zrezygnuje z uczestnictwa w Warsztacie ma obowiązek zagwarantować  za siebie zastępstwo.  </w:t>
      </w:r>
    </w:p>
    <w:p w14:paraId="347B457F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3.</w:t>
      </w:r>
      <w:r w:rsidRPr="009E0E90">
        <w:rPr>
          <w:rFonts w:ascii="Times New Roman" w:hAnsi="Times New Roman" w:cs="Times New Roman"/>
        </w:rPr>
        <w:tab/>
        <w:t xml:space="preserve">Nieuzasadnione niestawienie się na Warsztatach lub rezygnacja bez uwzględnienia zastępstwa Uczestnicy będą obciążeni kosztami.  </w:t>
      </w:r>
    </w:p>
    <w:p w14:paraId="7825E3C3" w14:textId="338EB718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Powiadomienie o rezygnacji może zostać wysłane w formie elektronicznej na adres e-mail: </w:t>
      </w:r>
      <w:r w:rsidR="00240261" w:rsidRPr="009E0E90">
        <w:rPr>
          <w:rFonts w:ascii="Times New Roman" w:hAnsi="Times New Roman" w:cs="Times New Roman"/>
        </w:rPr>
        <w:t>leader@ludzieijeziora</w:t>
      </w:r>
      <w:r w:rsidRPr="009E0E90">
        <w:rPr>
          <w:rFonts w:ascii="Times New Roman" w:hAnsi="Times New Roman" w:cs="Times New Roman"/>
        </w:rPr>
        <w:t xml:space="preserve">.pl  lub pocztą na adres Biura: </w:t>
      </w:r>
      <w:r w:rsidR="00240261" w:rsidRPr="009E0E90">
        <w:rPr>
          <w:rFonts w:ascii="Times New Roman" w:hAnsi="Times New Roman" w:cs="Times New Roman"/>
        </w:rPr>
        <w:t>Plac Wolności 2, 62-530 Kazimierz Biskupi</w:t>
      </w:r>
      <w:r w:rsidRPr="009E0E90">
        <w:rPr>
          <w:rFonts w:ascii="Times New Roman" w:hAnsi="Times New Roman" w:cs="Times New Roman"/>
        </w:rPr>
        <w:t xml:space="preserve">. W treści wiadomości osoba jest zobowiązana do podania swojego imienia i nazwiska oraz terminu zajęć, z których rezygnuje, podania imienia i nazwiska osoby zastępczej wraz  z dostarczeniem formularza zgłoszeniowego zgodnie z V punktem Regulaminu Warsztatów. </w:t>
      </w:r>
    </w:p>
    <w:p w14:paraId="609FACB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Organizator ma prawo do odwołania zajęć. Odwołując Warsztaty Organizator może zaproponować Uczestnikowi inny termin Warsztatów lub inną tematykę Warsztatów.  </w:t>
      </w:r>
    </w:p>
    <w:p w14:paraId="68B2ED6E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34B9131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VIII. </w:t>
      </w:r>
      <w:r w:rsidRPr="009E0E90">
        <w:rPr>
          <w:rFonts w:ascii="Times New Roman" w:hAnsi="Times New Roman" w:cs="Times New Roman"/>
        </w:rPr>
        <w:tab/>
        <w:t xml:space="preserve">POSTANOWIENIA KOŃCOWE </w:t>
      </w:r>
    </w:p>
    <w:p w14:paraId="750DE4C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310EC0A5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1.</w:t>
      </w:r>
      <w:r w:rsidRPr="009E0E90">
        <w:rPr>
          <w:rFonts w:ascii="Times New Roman" w:hAnsi="Times New Roman" w:cs="Times New Roman"/>
        </w:rPr>
        <w:tab/>
        <w:t xml:space="preserve">Organizator zastrzega sobie prawo do zmiany Regulaminu w każdej chwili.  </w:t>
      </w:r>
    </w:p>
    <w:p w14:paraId="1E015AAD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2.</w:t>
      </w:r>
      <w:r w:rsidRPr="009E0E90">
        <w:rPr>
          <w:rFonts w:ascii="Times New Roman" w:hAnsi="Times New Roman" w:cs="Times New Roman"/>
        </w:rPr>
        <w:tab/>
        <w:t xml:space="preserve">Wszelkie spory mogące wyniknąć z tytułu Uczestnictwa w Warsztatach będą rozstrzygane przez sąd właściwy dla siedziby Organizatora. </w:t>
      </w:r>
    </w:p>
    <w:p w14:paraId="3500656E" w14:textId="53C727C1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lastRenderedPageBreak/>
        <w:t>3.</w:t>
      </w:r>
      <w:r w:rsidRPr="009E0E90">
        <w:rPr>
          <w:rFonts w:ascii="Times New Roman" w:hAnsi="Times New Roman" w:cs="Times New Roman"/>
        </w:rPr>
        <w:tab/>
        <w:t xml:space="preserve">W razie jakichkolwiek pytań lub wątpliwości można skontaktować się z Organizatorem pod adresem email: </w:t>
      </w:r>
      <w:r w:rsidR="00240261" w:rsidRPr="009E0E90">
        <w:rPr>
          <w:rFonts w:ascii="Times New Roman" w:hAnsi="Times New Roman" w:cs="Times New Roman"/>
        </w:rPr>
        <w:t>leader@ludzieijeziora.pl</w:t>
      </w:r>
      <w:r w:rsidRPr="009E0E90">
        <w:rPr>
          <w:rFonts w:ascii="Times New Roman" w:hAnsi="Times New Roman" w:cs="Times New Roman"/>
        </w:rPr>
        <w:t xml:space="preserve">, lub </w:t>
      </w:r>
      <w:r w:rsidR="00240261" w:rsidRPr="009E0E90">
        <w:rPr>
          <w:rFonts w:ascii="Times New Roman" w:hAnsi="Times New Roman" w:cs="Times New Roman"/>
        </w:rPr>
        <w:t>pod nr tel. 63 240 26 03</w:t>
      </w:r>
    </w:p>
    <w:p w14:paraId="6B400AD8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4.</w:t>
      </w:r>
      <w:r w:rsidRPr="009E0E90">
        <w:rPr>
          <w:rFonts w:ascii="Times New Roman" w:hAnsi="Times New Roman" w:cs="Times New Roman"/>
        </w:rPr>
        <w:tab/>
        <w:t xml:space="preserve">Zgłoszenie się do Projektu jest jednoznaczne z akceptacją Regulaminu. </w:t>
      </w:r>
    </w:p>
    <w:p w14:paraId="12ECF12A" w14:textId="77777777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5.</w:t>
      </w:r>
      <w:r w:rsidRPr="009E0E90">
        <w:rPr>
          <w:rFonts w:ascii="Times New Roman" w:hAnsi="Times New Roman" w:cs="Times New Roman"/>
        </w:rPr>
        <w:tab/>
        <w:t xml:space="preserve">Kwestie sporne nie ujęte w niniejszym Regulaminie, rozstrzygać będzie Organizator. </w:t>
      </w:r>
    </w:p>
    <w:p w14:paraId="26EC92EE" w14:textId="6515FDE5" w:rsidR="00BC2389" w:rsidRPr="009E0E90" w:rsidRDefault="00BC2389" w:rsidP="00BC2389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6.</w:t>
      </w:r>
      <w:r w:rsidRPr="009E0E90">
        <w:rPr>
          <w:rFonts w:ascii="Times New Roman" w:hAnsi="Times New Roman" w:cs="Times New Roman"/>
        </w:rPr>
        <w:tab/>
        <w:t>Regulamin wchodzi w życie z dniem 0</w:t>
      </w:r>
      <w:r w:rsidR="00240261" w:rsidRPr="009E0E90">
        <w:rPr>
          <w:rFonts w:ascii="Times New Roman" w:hAnsi="Times New Roman" w:cs="Times New Roman"/>
        </w:rPr>
        <w:t>2</w:t>
      </w:r>
      <w:r w:rsidRPr="009E0E90">
        <w:rPr>
          <w:rFonts w:ascii="Times New Roman" w:hAnsi="Times New Roman" w:cs="Times New Roman"/>
        </w:rPr>
        <w:t>.</w:t>
      </w:r>
      <w:r w:rsidR="00240261" w:rsidRPr="009E0E90">
        <w:rPr>
          <w:rFonts w:ascii="Times New Roman" w:hAnsi="Times New Roman" w:cs="Times New Roman"/>
        </w:rPr>
        <w:t>01</w:t>
      </w:r>
      <w:r w:rsidRPr="009E0E90">
        <w:rPr>
          <w:rFonts w:ascii="Times New Roman" w:hAnsi="Times New Roman" w:cs="Times New Roman"/>
        </w:rPr>
        <w:t>.20</w:t>
      </w:r>
      <w:r w:rsidR="00240261" w:rsidRPr="009E0E90">
        <w:rPr>
          <w:rFonts w:ascii="Times New Roman" w:hAnsi="Times New Roman" w:cs="Times New Roman"/>
        </w:rPr>
        <w:t>20</w:t>
      </w:r>
      <w:r w:rsidRPr="009E0E90">
        <w:rPr>
          <w:rFonts w:ascii="Times New Roman" w:hAnsi="Times New Roman" w:cs="Times New Roman"/>
        </w:rPr>
        <w:t xml:space="preserve"> r. i obowiązuje przez cały okres trwania Projektu </w:t>
      </w:r>
    </w:p>
    <w:p w14:paraId="5CCD708D" w14:textId="29A5EB79" w:rsidR="00240261" w:rsidRPr="009E0E90" w:rsidRDefault="00BC2389" w:rsidP="00240261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 xml:space="preserve"> </w:t>
      </w:r>
    </w:p>
    <w:p w14:paraId="5D4747FD" w14:textId="0B25A731" w:rsidR="00240261" w:rsidRPr="009E0E90" w:rsidRDefault="00240261" w:rsidP="00240261">
      <w:pPr>
        <w:rPr>
          <w:rFonts w:ascii="Times New Roman" w:hAnsi="Times New Roman" w:cs="Times New Roman"/>
        </w:rPr>
      </w:pPr>
      <w:r w:rsidRPr="009E0E90">
        <w:rPr>
          <w:rFonts w:ascii="Times New Roman" w:hAnsi="Times New Roman" w:cs="Times New Roman"/>
        </w:rPr>
        <w:t>Kazimierz Biskupi, 02.01.2020r.</w:t>
      </w:r>
    </w:p>
    <w:p w14:paraId="6EE0F2D3" w14:textId="17BA3946" w:rsidR="00CF45A3" w:rsidRPr="009E0E90" w:rsidRDefault="00CF45A3" w:rsidP="00BC2389">
      <w:pPr>
        <w:rPr>
          <w:rFonts w:ascii="Times New Roman" w:hAnsi="Times New Roman" w:cs="Times New Roman"/>
        </w:rPr>
      </w:pPr>
    </w:p>
    <w:sectPr w:rsidR="00CF45A3" w:rsidRPr="009E0E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9B01" w14:textId="77777777" w:rsidR="005D2E6E" w:rsidRDefault="005D2E6E" w:rsidP="009A38EA">
      <w:pPr>
        <w:spacing w:after="0" w:line="240" w:lineRule="auto"/>
      </w:pPr>
      <w:r>
        <w:separator/>
      </w:r>
    </w:p>
  </w:endnote>
  <w:endnote w:type="continuationSeparator" w:id="0">
    <w:p w14:paraId="31CFABDF" w14:textId="77777777" w:rsidR="005D2E6E" w:rsidRDefault="005D2E6E" w:rsidP="009A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C237" w14:textId="77777777" w:rsidR="005D2E6E" w:rsidRDefault="005D2E6E" w:rsidP="009A38EA">
      <w:pPr>
        <w:spacing w:after="0" w:line="240" w:lineRule="auto"/>
      </w:pPr>
      <w:r>
        <w:separator/>
      </w:r>
    </w:p>
  </w:footnote>
  <w:footnote w:type="continuationSeparator" w:id="0">
    <w:p w14:paraId="1B0728BD" w14:textId="77777777" w:rsidR="005D2E6E" w:rsidRDefault="005D2E6E" w:rsidP="009A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ECA6" w14:textId="77777777" w:rsidR="009A38EA" w:rsidRPr="009A38EA" w:rsidRDefault="009A38EA" w:rsidP="009A38EA">
    <w:pPr>
      <w:spacing w:after="200" w:line="276" w:lineRule="auto"/>
      <w:rPr>
        <w:rFonts w:ascii="Calibri" w:eastAsia="Calibri" w:hAnsi="Calibri" w:cs="Times New Roman"/>
        <w:noProof/>
      </w:rPr>
    </w:pPr>
    <w:r w:rsidRPr="009A38EA">
      <w:rPr>
        <w:rFonts w:ascii="Arial" w:eastAsia="Calibri" w:hAnsi="Arial" w:cs="Arial"/>
        <w:noProof/>
      </w:rPr>
      <w:t xml:space="preserve">                 </w:t>
    </w:r>
    <w:r w:rsidRPr="009A38EA">
      <w:rPr>
        <w:rFonts w:ascii="Calibri" w:eastAsia="Calibri" w:hAnsi="Calibri" w:cs="Times New Roman"/>
      </w:rPr>
      <w:t xml:space="preserve">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55FB44" wp14:editId="5595204A">
          <wp:extent cx="857250" cy="581025"/>
          <wp:effectExtent l="0" t="0" r="0" b="9525"/>
          <wp:docPr id="15" name="Obraz 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1" cy="58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</w:rPr>
      <w:t xml:space="preserve">        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04A6C0" wp14:editId="2E7DF4DC">
          <wp:extent cx="628650" cy="581025"/>
          <wp:effectExtent l="0" t="0" r="0" b="9525"/>
          <wp:docPr id="1" name="Obraz 1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</w:rPr>
      <w:t xml:space="preserve">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275EFC" wp14:editId="4E73B2D4">
          <wp:extent cx="990600" cy="590550"/>
          <wp:effectExtent l="0" t="0" r="0" b="0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A38EA">
      <w:rPr>
        <w:rFonts w:ascii="Calibri" w:eastAsia="Calibri" w:hAnsi="Calibri" w:cs="Times New Roman"/>
        <w:noProof/>
      </w:rPr>
      <w:t xml:space="preserve">            </w:t>
    </w:r>
    <w:r w:rsidRPr="009A38E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7A03B38" wp14:editId="690CA2C4">
          <wp:extent cx="9048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F07F5C" w14:textId="77777777" w:rsidR="009A38EA" w:rsidRPr="009A38EA" w:rsidRDefault="009A38EA" w:rsidP="009A38EA">
    <w:pPr>
      <w:tabs>
        <w:tab w:val="center" w:pos="4536"/>
        <w:tab w:val="right" w:pos="9072"/>
      </w:tabs>
      <w:spacing w:after="0" w:line="240" w:lineRule="auto"/>
      <w:jc w:val="center"/>
      <w:rPr>
        <w:i/>
        <w:sz w:val="20"/>
        <w:szCs w:val="20"/>
      </w:rPr>
    </w:pPr>
    <w:r w:rsidRPr="009A38EA">
      <w:rPr>
        <w:i/>
        <w:sz w:val="20"/>
        <w:szCs w:val="20"/>
      </w:rPr>
      <w:t>Europejski Fundusz Rolny na rzecz Rozwoju Obszarów Wiejskich</w:t>
    </w:r>
  </w:p>
  <w:p w14:paraId="7C52CB34" w14:textId="77777777" w:rsidR="009A38EA" w:rsidRPr="009A38EA" w:rsidRDefault="009A38EA" w:rsidP="009A38EA">
    <w:pPr>
      <w:spacing w:after="0" w:line="240" w:lineRule="auto"/>
      <w:jc w:val="center"/>
      <w:rPr>
        <w:rFonts w:eastAsia="Times New Roman" w:cs="Times New Roman"/>
        <w:i/>
        <w:sz w:val="20"/>
        <w:szCs w:val="20"/>
        <w:lang w:eastAsia="pl-PL"/>
      </w:rPr>
    </w:pPr>
    <w:r w:rsidRPr="009A38EA">
      <w:rPr>
        <w:rFonts w:eastAsia="Times New Roman" w:cs="Times New Roman"/>
        <w:i/>
        <w:sz w:val="20"/>
        <w:szCs w:val="20"/>
        <w:lang w:eastAsia="pl-PL"/>
      </w:rPr>
      <w:t>Europa inwestująca w obszary wiejskie</w:t>
    </w:r>
  </w:p>
  <w:p w14:paraId="0F4A817B" w14:textId="77777777" w:rsidR="009A38EA" w:rsidRPr="009A38EA" w:rsidRDefault="009A38EA" w:rsidP="009A38EA">
    <w:pPr>
      <w:spacing w:after="200" w:line="276" w:lineRule="auto"/>
      <w:rPr>
        <w:rFonts w:eastAsia="Calibri" w:cs="Times New Roman"/>
        <w:noProof/>
        <w:sz w:val="20"/>
        <w:szCs w:val="20"/>
      </w:rPr>
    </w:pPr>
  </w:p>
  <w:p w14:paraId="149783FE" w14:textId="77777777" w:rsidR="009A38EA" w:rsidRDefault="009A3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A3"/>
    <w:rsid w:val="00240261"/>
    <w:rsid w:val="0028131A"/>
    <w:rsid w:val="005D2E6E"/>
    <w:rsid w:val="009A38EA"/>
    <w:rsid w:val="009E0E90"/>
    <w:rsid w:val="00A95FCC"/>
    <w:rsid w:val="00BC2389"/>
    <w:rsid w:val="00C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7C6F"/>
  <w15:chartTrackingRefBased/>
  <w15:docId w15:val="{1357094C-4464-4431-96C9-99724932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A"/>
  </w:style>
  <w:style w:type="paragraph" w:styleId="Stopka">
    <w:name w:val="footer"/>
    <w:basedOn w:val="Normalny"/>
    <w:link w:val="StopkaZnak"/>
    <w:uiPriority w:val="99"/>
    <w:unhideWhenUsed/>
    <w:rsid w:val="009A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2020-01-07T11:10:00Z</dcterms:created>
  <dcterms:modified xsi:type="dcterms:W3CDTF">2020-01-07T12:08:00Z</dcterms:modified>
</cp:coreProperties>
</file>